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F34" w:rsidRDefault="00515B7A">
      <w:bookmarkStart w:id="0" w:name="_GoBack"/>
      <w:bookmarkEnd w:id="0"/>
      <w:r>
        <w:t>Name:</w:t>
      </w:r>
    </w:p>
    <w:p w:rsidR="00EC4F34" w:rsidRDefault="00515B7A">
      <w:r>
        <w:t>Tutor:</w:t>
      </w:r>
    </w:p>
    <w:p w:rsidR="00EC4F34" w:rsidRDefault="00515B7A">
      <w:r>
        <w:t>Course:</w:t>
      </w:r>
    </w:p>
    <w:p w:rsidR="00EC4F34" w:rsidRDefault="00515B7A">
      <w:r>
        <w:t>Date:</w:t>
      </w:r>
    </w:p>
    <w:p w:rsidR="00EC4F34" w:rsidRDefault="00515B7A">
      <w:pPr>
        <w:jc w:val="center"/>
      </w:pPr>
      <w:r>
        <w:t>Ghrelin and weight loss</w:t>
      </w:r>
      <w:r w:rsidR="00835CF4">
        <w:t xml:space="preserve"> </w:t>
      </w:r>
    </w:p>
    <w:p w:rsidR="00EC4F34" w:rsidRDefault="00515B7A">
      <w:r>
        <w:t>Part 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C4F34">
        <w:tc>
          <w:tcPr>
            <w:tcW w:w="3116" w:type="dxa"/>
          </w:tcPr>
          <w:p w:rsidR="00EC4F34" w:rsidRDefault="00B6376C">
            <w:pPr>
              <w:rPr>
                <w:b/>
              </w:rPr>
            </w:pPr>
            <w:r>
              <w:rPr>
                <w:b/>
              </w:rPr>
              <w:t>Sleep hours</w:t>
            </w:r>
            <w:r w:rsidR="00515B7A">
              <w:rPr>
                <w:b/>
              </w:rPr>
              <w:t xml:space="preserve"> </w:t>
            </w:r>
          </w:p>
        </w:tc>
        <w:tc>
          <w:tcPr>
            <w:tcW w:w="3117" w:type="dxa"/>
          </w:tcPr>
          <w:p w:rsidR="00EC4F34" w:rsidRPr="00F73CDA" w:rsidRDefault="00515B7A">
            <w:pPr>
              <w:rPr>
                <w:b/>
                <w:i/>
              </w:rPr>
            </w:pPr>
            <w:r w:rsidRPr="00F73CDA">
              <w:rPr>
                <w:b/>
                <w:i/>
              </w:rPr>
              <w:t xml:space="preserve">Average </w:t>
            </w:r>
            <w:r w:rsidR="00F73CDA" w:rsidRPr="00F73CDA">
              <w:rPr>
                <w:rStyle w:val="Emphasis"/>
                <w:b/>
                <w:i w:val="0"/>
              </w:rPr>
              <w:t>Body Mass Index</w:t>
            </w:r>
          </w:p>
        </w:tc>
        <w:tc>
          <w:tcPr>
            <w:tcW w:w="3117" w:type="dxa"/>
          </w:tcPr>
          <w:p w:rsidR="00EC4F34" w:rsidRDefault="00515B7A">
            <w:pPr>
              <w:rPr>
                <w:b/>
              </w:rPr>
            </w:pPr>
            <w:r>
              <w:rPr>
                <w:b/>
              </w:rPr>
              <w:t>Standard error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6.10</w:t>
            </w:r>
          </w:p>
        </w:tc>
        <w:tc>
          <w:tcPr>
            <w:tcW w:w="3117" w:type="dxa"/>
          </w:tcPr>
          <w:p w:rsidR="00EC4F34" w:rsidRDefault="00515B7A">
            <w:r>
              <w:t>32.15</w:t>
            </w:r>
          </w:p>
        </w:tc>
        <w:tc>
          <w:tcPr>
            <w:tcW w:w="3117" w:type="dxa"/>
          </w:tcPr>
          <w:p w:rsidR="00EC4F34" w:rsidRDefault="00515B7A">
            <w:r>
              <w:t>0.70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6.55</w:t>
            </w:r>
          </w:p>
        </w:tc>
        <w:tc>
          <w:tcPr>
            <w:tcW w:w="3117" w:type="dxa"/>
          </w:tcPr>
          <w:p w:rsidR="00EC4F34" w:rsidRDefault="00515B7A">
            <w:r>
              <w:t>31.4</w:t>
            </w:r>
          </w:p>
        </w:tc>
        <w:tc>
          <w:tcPr>
            <w:tcW w:w="3117" w:type="dxa"/>
          </w:tcPr>
          <w:p w:rsidR="00EC4F34" w:rsidRDefault="00515B7A">
            <w:r>
              <w:t>0.25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7.40</w:t>
            </w:r>
          </w:p>
        </w:tc>
        <w:tc>
          <w:tcPr>
            <w:tcW w:w="3117" w:type="dxa"/>
          </w:tcPr>
          <w:p w:rsidR="00EC4F34" w:rsidRDefault="00515B7A">
            <w:r>
              <w:t>31.05</w:t>
            </w:r>
          </w:p>
        </w:tc>
        <w:tc>
          <w:tcPr>
            <w:tcW w:w="3117" w:type="dxa"/>
          </w:tcPr>
          <w:p w:rsidR="00EC4F34" w:rsidRDefault="00515B7A">
            <w:r>
              <w:t>0.25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8.25</w:t>
            </w:r>
          </w:p>
        </w:tc>
        <w:tc>
          <w:tcPr>
            <w:tcW w:w="3117" w:type="dxa"/>
          </w:tcPr>
          <w:p w:rsidR="00EC4F34" w:rsidRDefault="00515B7A">
            <w:r>
              <w:t>31.4</w:t>
            </w:r>
          </w:p>
        </w:tc>
        <w:tc>
          <w:tcPr>
            <w:tcW w:w="3117" w:type="dxa"/>
          </w:tcPr>
          <w:p w:rsidR="00EC4F34" w:rsidRDefault="00515B7A">
            <w:r>
              <w:t>0.30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9.10</w:t>
            </w:r>
          </w:p>
        </w:tc>
        <w:tc>
          <w:tcPr>
            <w:tcW w:w="3117" w:type="dxa"/>
          </w:tcPr>
          <w:p w:rsidR="00EC4F34" w:rsidRDefault="00515B7A">
            <w:r>
              <w:t>31.6</w:t>
            </w:r>
          </w:p>
        </w:tc>
        <w:tc>
          <w:tcPr>
            <w:tcW w:w="3117" w:type="dxa"/>
          </w:tcPr>
          <w:p w:rsidR="00EC4F34" w:rsidRDefault="00515B7A">
            <w:r>
              <w:t>0.50</w:t>
            </w:r>
          </w:p>
        </w:tc>
      </w:tr>
    </w:tbl>
    <w:p w:rsidR="00EC4F34" w:rsidRDefault="00EC4F34"/>
    <w:p w:rsidR="00EC4F34" w:rsidRDefault="00CC7559" w:rsidP="00B6068B">
      <w:pPr>
        <w:pStyle w:val="ListParagraph"/>
        <w:numPr>
          <w:ilvl w:val="0"/>
          <w:numId w:val="1"/>
        </w:numPr>
      </w:pPr>
      <w:r>
        <w:t xml:space="preserve">The above is a line graph </w:t>
      </w:r>
      <w:r w:rsidR="001271B9">
        <w:t xml:space="preserve">containing data with error bars. </w:t>
      </w:r>
      <w:r w:rsidR="00953BB7">
        <w:t>However,</w:t>
      </w:r>
      <w:r w:rsidR="003C0A8A">
        <w:t xml:space="preserve"> it contains</w:t>
      </w:r>
      <w:r w:rsidR="00116A0C">
        <w:t xml:space="preserve"> the independent variable which has the average </w:t>
      </w:r>
      <w:r w:rsidR="00EB72D6" w:rsidRPr="00EB72D6">
        <w:rPr>
          <w:rStyle w:val="Emphasis"/>
          <w:i w:val="0"/>
        </w:rPr>
        <w:t>Body Mass Index</w:t>
      </w:r>
      <w:r w:rsidR="00EB72D6">
        <w:t xml:space="preserve"> </w:t>
      </w:r>
      <w:r w:rsidR="00116A0C">
        <w:t xml:space="preserve">and </w:t>
      </w:r>
      <w:r w:rsidR="004A362E">
        <w:t>the</w:t>
      </w:r>
      <w:r w:rsidR="00B6068B">
        <w:t xml:space="preserve"> depended variable that stands for hours of sleep. </w:t>
      </w:r>
      <w:r w:rsidR="00515B7A">
        <w:rPr>
          <w:noProof/>
        </w:rPr>
        <w:drawing>
          <wp:inline distT="0" distB="0" distL="114300" distR="114300">
            <wp:extent cx="5486400" cy="3200400"/>
            <wp:effectExtent l="0" t="0" r="0" b="0"/>
            <wp:docPr id="102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C4F34" w:rsidRDefault="001502B8">
      <w:pPr>
        <w:pStyle w:val="ListParagraph"/>
        <w:numPr>
          <w:ilvl w:val="0"/>
          <w:numId w:val="1"/>
        </w:numPr>
      </w:pPr>
      <w:r>
        <w:t xml:space="preserve">The table shows that </w:t>
      </w:r>
      <w:r w:rsidR="00515B7A">
        <w:t xml:space="preserve">the </w:t>
      </w:r>
      <w:r w:rsidR="003645A8">
        <w:t>hours of sleep depend</w:t>
      </w:r>
      <w:r w:rsidR="00515B7A">
        <w:t xml:space="preserve"> on the average </w:t>
      </w:r>
      <w:r w:rsidR="00EB72D6" w:rsidRPr="00EB72D6">
        <w:rPr>
          <w:rStyle w:val="Emphasis"/>
          <w:i w:val="0"/>
        </w:rPr>
        <w:t>Body Mass Index</w:t>
      </w:r>
      <w:r w:rsidR="00515B7A">
        <w:t xml:space="preserve">. </w:t>
      </w:r>
      <w:r w:rsidR="00996539">
        <w:t>I</w:t>
      </w:r>
      <w:r w:rsidR="00515B7A">
        <w:t xml:space="preserve">t can be identified </w:t>
      </w:r>
      <w:r w:rsidR="00996539">
        <w:t xml:space="preserve">from the </w:t>
      </w:r>
      <w:r w:rsidR="00C5149A">
        <w:t>above graph</w:t>
      </w:r>
      <w:r w:rsidR="00996539">
        <w:t xml:space="preserve"> </w:t>
      </w:r>
      <w:r w:rsidR="00515B7A" w:rsidRPr="00C64C83">
        <w:t xml:space="preserve">that </w:t>
      </w:r>
      <w:r w:rsidR="00C64C83" w:rsidRPr="00353CDE">
        <w:rPr>
          <w:rStyle w:val="Emphasis"/>
          <w:i w:val="0"/>
        </w:rPr>
        <w:t>Body Mass Index</w:t>
      </w:r>
      <w:r w:rsidR="00A15180" w:rsidRPr="00353CDE">
        <w:rPr>
          <w:i/>
        </w:rPr>
        <w:t xml:space="preserve"> </w:t>
      </w:r>
      <w:r w:rsidR="00A15180" w:rsidRPr="00C64C83">
        <w:t>increase</w:t>
      </w:r>
      <w:r w:rsidR="00515B7A">
        <w:t xml:space="preserve"> lead</w:t>
      </w:r>
      <w:r w:rsidR="009C2A28">
        <w:t>s</w:t>
      </w:r>
      <w:r w:rsidR="00515B7A">
        <w:t xml:space="preserve"> to an increase in hours of sleep.</w:t>
      </w:r>
      <w:r w:rsidR="003D0EC7">
        <w:t xml:space="preserve"> However</w:t>
      </w:r>
      <w:r w:rsidR="00515B7A">
        <w:t>, it can be deduced</w:t>
      </w:r>
      <w:r w:rsidR="003D0EC7">
        <w:t xml:space="preserve"> from this data</w:t>
      </w:r>
      <w:r w:rsidR="00515B7A">
        <w:t xml:space="preserve"> that </w:t>
      </w:r>
      <w:r w:rsidR="00125222">
        <w:t xml:space="preserve">the hours of sleep can be reduced by </w:t>
      </w:r>
      <w:r w:rsidR="00515B7A">
        <w:t xml:space="preserve">higher levels of ghrelin. </w:t>
      </w:r>
      <w:r w:rsidR="00A133AD">
        <w:t>There are lower levels of ghrelin among</w:t>
      </w:r>
      <w:r w:rsidR="00A133AD" w:rsidRPr="00A133AD">
        <w:t xml:space="preserve"> </w:t>
      </w:r>
      <w:r w:rsidR="00A133AD">
        <w:t xml:space="preserve">people with a high </w:t>
      </w:r>
      <w:r w:rsidR="00653273" w:rsidRPr="00653273">
        <w:rPr>
          <w:rStyle w:val="Emphasis"/>
          <w:i w:val="0"/>
        </w:rPr>
        <w:t>Body Mass Index</w:t>
      </w:r>
      <w:r w:rsidR="00A133AD">
        <w:t xml:space="preserve"> </w:t>
      </w:r>
      <w:r w:rsidR="00AC706F">
        <w:t>leading</w:t>
      </w:r>
      <w:r w:rsidR="00515B7A">
        <w:t xml:space="preserve"> to more hours of sleep. </w:t>
      </w:r>
    </w:p>
    <w:p w:rsidR="00EC4F34" w:rsidRDefault="00297BE5">
      <w:pPr>
        <w:pStyle w:val="ListParagraph"/>
        <w:numPr>
          <w:ilvl w:val="0"/>
          <w:numId w:val="1"/>
        </w:numPr>
      </w:pPr>
      <w:r>
        <w:t>I</w:t>
      </w:r>
      <w:r w:rsidR="00515B7A">
        <w:t xml:space="preserve">t has been identified </w:t>
      </w:r>
      <w:r>
        <w:t>u</w:t>
      </w:r>
      <w:r w:rsidR="00871BED">
        <w:t>sing a ruler</w:t>
      </w:r>
      <w:r>
        <w:t xml:space="preserve"> </w:t>
      </w:r>
      <w:r w:rsidR="0056326D">
        <w:t xml:space="preserve">that there is </w:t>
      </w:r>
      <w:r w:rsidR="00966E42">
        <w:t>nothing that overlaps</w:t>
      </w:r>
      <w:r w:rsidR="00A03994">
        <w:t xml:space="preserve"> on the</w:t>
      </w:r>
      <w:r w:rsidR="009B1D3B">
        <w:t xml:space="preserve"> </w:t>
      </w:r>
      <w:r w:rsidR="00A03994">
        <w:t>second to fifth</w:t>
      </w:r>
      <w:r w:rsidR="00557846">
        <w:t xml:space="preserve"> error bar</w:t>
      </w:r>
      <w:r w:rsidR="00515B7A">
        <w:t xml:space="preserve">. </w:t>
      </w:r>
      <w:r w:rsidR="000C6332">
        <w:t xml:space="preserve">In </w:t>
      </w:r>
      <w:r w:rsidR="00EF082F">
        <w:t>this case you will note that</w:t>
      </w:r>
      <w:r w:rsidR="00872972">
        <w:t xml:space="preserve"> in</w:t>
      </w:r>
      <w:r w:rsidR="00EF082F">
        <w:t xml:space="preserve"> </w:t>
      </w:r>
      <w:r w:rsidR="00DA15E9">
        <w:t xml:space="preserve">the graph </w:t>
      </w:r>
      <w:r w:rsidR="00C93D6B">
        <w:t>there is overlapping of</w:t>
      </w:r>
      <w:r w:rsidR="00515B7A">
        <w:t xml:space="preserve"> bars. </w:t>
      </w:r>
    </w:p>
    <w:p w:rsidR="00EC4F34" w:rsidRDefault="00663733">
      <w:pPr>
        <w:pStyle w:val="ListParagraph"/>
        <w:numPr>
          <w:ilvl w:val="0"/>
          <w:numId w:val="1"/>
        </w:numPr>
      </w:pPr>
      <w:r>
        <w:lastRenderedPageBreak/>
        <w:t>T</w:t>
      </w:r>
      <w:r w:rsidR="00515B7A">
        <w:t xml:space="preserve">he data points </w:t>
      </w:r>
      <w:r>
        <w:t>without knowin</w:t>
      </w:r>
      <w:r w:rsidR="008815AD">
        <w:t>g the results of any statistics</w:t>
      </w:r>
      <w:r>
        <w:t xml:space="preserve"> </w:t>
      </w:r>
      <w:r w:rsidR="00515B7A">
        <w:t xml:space="preserve">maybe significantly different from each other </w:t>
      </w:r>
      <w:r w:rsidR="005442E4">
        <w:t>hence this includes</w:t>
      </w:r>
      <w:r w:rsidR="00515B7A">
        <w:t xml:space="preserve"> the fi</w:t>
      </w:r>
      <w:r w:rsidR="00275512">
        <w:t xml:space="preserve">rst and last data points. </w:t>
      </w:r>
      <w:r w:rsidR="009F5BCC">
        <w:t>You</w:t>
      </w:r>
      <w:r w:rsidR="00F64318">
        <w:t xml:space="preserve"> will note these points </w:t>
      </w:r>
      <w:r w:rsidR="003564B7">
        <w:t xml:space="preserve">in one way or the other </w:t>
      </w:r>
      <w:r w:rsidR="00515B7A">
        <w:t>have higher valu</w:t>
      </w:r>
      <w:r w:rsidR="009F5BCC">
        <w:t>es compared to the other points. Therefore</w:t>
      </w:r>
      <w:r w:rsidR="00806A64">
        <w:t>, all</w:t>
      </w:r>
      <w:r w:rsidR="009F5BCC">
        <w:t xml:space="preserve"> this </w:t>
      </w:r>
      <w:r w:rsidR="00515B7A">
        <w:t xml:space="preserve">makes an observer </w:t>
      </w:r>
      <w:r w:rsidR="00AF1B6E">
        <w:t xml:space="preserve">to </w:t>
      </w:r>
      <w:r w:rsidR="009F5BCC">
        <w:t>eas</w:t>
      </w:r>
      <w:r w:rsidR="00AF1B6E">
        <w:t xml:space="preserve">ily </w:t>
      </w:r>
      <w:r w:rsidR="009F5BCC">
        <w:t>understand</w:t>
      </w:r>
      <w:r w:rsidR="00806A64">
        <w:t xml:space="preserve"> </w:t>
      </w:r>
      <w:r w:rsidR="00515B7A">
        <w:t xml:space="preserve">the difference. </w:t>
      </w:r>
    </w:p>
    <w:p w:rsidR="00EC4F34" w:rsidRDefault="00717C5B">
      <w:pPr>
        <w:pStyle w:val="ListParagraph"/>
        <w:numPr>
          <w:ilvl w:val="0"/>
          <w:numId w:val="1"/>
        </w:numPr>
      </w:pPr>
      <w:r>
        <w:t>In this case if I was</w:t>
      </w:r>
      <w:r w:rsidR="00515B7A">
        <w:t xml:space="preserve"> Mallory, I </w:t>
      </w:r>
      <w:r w:rsidR="000337E9">
        <w:t xml:space="preserve">would </w:t>
      </w:r>
      <w:r w:rsidR="0043568B">
        <w:t>give a suggestion</w:t>
      </w:r>
      <w:r w:rsidR="00515B7A">
        <w:t xml:space="preserve"> that Sara should </w:t>
      </w:r>
      <w:r w:rsidR="00F57E84">
        <w:t xml:space="preserve">put more efforts </w:t>
      </w:r>
      <w:r w:rsidR="00B21348">
        <w:t>towards increasing</w:t>
      </w:r>
      <w:r w:rsidR="003D62E1">
        <w:t xml:space="preserve"> her </w:t>
      </w:r>
      <w:r w:rsidR="002C4816" w:rsidRPr="002C4816">
        <w:rPr>
          <w:rStyle w:val="Emphasis"/>
          <w:i w:val="0"/>
        </w:rPr>
        <w:t>Body Mass Index</w:t>
      </w:r>
      <w:r w:rsidR="002C4816">
        <w:t xml:space="preserve"> </w:t>
      </w:r>
      <w:r w:rsidR="00313FA9">
        <w:t xml:space="preserve">so as to ensure her </w:t>
      </w:r>
      <w:r w:rsidR="00515B7A">
        <w:t>levels of ghrelin in the body</w:t>
      </w:r>
      <w:r w:rsidR="00434AB1">
        <w:t xml:space="preserve"> increases</w:t>
      </w:r>
      <w:r w:rsidR="00515B7A">
        <w:t xml:space="preserve">. </w:t>
      </w:r>
      <w:r w:rsidR="00B21348">
        <w:t xml:space="preserve">It would mean that there will be </w:t>
      </w:r>
      <w:r w:rsidR="00515B7A">
        <w:t>less sleep and more study</w:t>
      </w:r>
      <w:r w:rsidR="00126C3A">
        <w:t xml:space="preserve"> time</w:t>
      </w:r>
      <w:r w:rsidR="00515B7A">
        <w:t xml:space="preserve">. </w:t>
      </w:r>
      <w:r w:rsidR="000C770E">
        <w:t xml:space="preserve">In this case, I have learned that </w:t>
      </w:r>
      <w:r w:rsidR="00515B7A">
        <w:t xml:space="preserve">the ghrelin </w:t>
      </w:r>
      <w:r w:rsidR="009D631A">
        <w:t xml:space="preserve">levels </w:t>
      </w:r>
      <w:r w:rsidR="00515B7A">
        <w:t xml:space="preserve">in the body increase with the </w:t>
      </w:r>
      <w:r w:rsidR="0066100C" w:rsidRPr="0066100C">
        <w:rPr>
          <w:rStyle w:val="Emphasis"/>
          <w:i w:val="0"/>
        </w:rPr>
        <w:t>Body Mass Index</w:t>
      </w:r>
      <w:r w:rsidR="009B48B6">
        <w:t xml:space="preserve"> decrease</w:t>
      </w:r>
      <w:r w:rsidR="00515B7A">
        <w:t xml:space="preserve">. </w:t>
      </w:r>
      <w:r w:rsidR="0037457A">
        <w:t>The level of ghrelin rises when a person losses</w:t>
      </w:r>
      <w:r w:rsidR="00E83016">
        <w:t xml:space="preserve"> weight </w:t>
      </w:r>
      <w:r w:rsidR="00515B7A">
        <w:t xml:space="preserve">which in turn reduces sleep. </w:t>
      </w:r>
    </w:p>
    <w:p w:rsidR="00EC4F34" w:rsidRDefault="00515B7A">
      <w:r>
        <w:t>Part III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C4F34">
        <w:tc>
          <w:tcPr>
            <w:tcW w:w="3116" w:type="dxa"/>
          </w:tcPr>
          <w:p w:rsidR="00EC4F34" w:rsidRDefault="00515B7A">
            <w:r>
              <w:t>Time (weeks)</w:t>
            </w:r>
          </w:p>
        </w:tc>
        <w:tc>
          <w:tcPr>
            <w:tcW w:w="3117" w:type="dxa"/>
          </w:tcPr>
          <w:p w:rsidR="00EC4F34" w:rsidRDefault="00515B7A">
            <w:r>
              <w:t>Low calorie breakfast average weight (kg)</w:t>
            </w:r>
          </w:p>
        </w:tc>
        <w:tc>
          <w:tcPr>
            <w:tcW w:w="3117" w:type="dxa"/>
          </w:tcPr>
          <w:p w:rsidR="00EC4F34" w:rsidRDefault="00F73CDA" w:rsidP="00F73CDA">
            <w:r>
              <w:t>Average weight in kg (</w:t>
            </w:r>
            <w:r w:rsidR="00515B7A">
              <w:t>Dessert for breakfast</w:t>
            </w:r>
            <w:r>
              <w:t>)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0</w:t>
            </w:r>
          </w:p>
        </w:tc>
        <w:tc>
          <w:tcPr>
            <w:tcW w:w="3117" w:type="dxa"/>
          </w:tcPr>
          <w:p w:rsidR="00EC4F34" w:rsidRDefault="00515B7A">
            <w:r>
              <w:t>89</w:t>
            </w:r>
          </w:p>
        </w:tc>
        <w:tc>
          <w:tcPr>
            <w:tcW w:w="3117" w:type="dxa"/>
          </w:tcPr>
          <w:p w:rsidR="00EC4F34" w:rsidRDefault="00515B7A">
            <w:r>
              <w:t>91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4</w:t>
            </w:r>
          </w:p>
        </w:tc>
        <w:tc>
          <w:tcPr>
            <w:tcW w:w="3117" w:type="dxa"/>
          </w:tcPr>
          <w:p w:rsidR="00EC4F34" w:rsidRDefault="00515B7A">
            <w:r>
              <w:t>85</w:t>
            </w:r>
          </w:p>
        </w:tc>
        <w:tc>
          <w:tcPr>
            <w:tcW w:w="3117" w:type="dxa"/>
          </w:tcPr>
          <w:p w:rsidR="00EC4F34" w:rsidRDefault="00515B7A">
            <w:r>
              <w:t>87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8</w:t>
            </w:r>
          </w:p>
        </w:tc>
        <w:tc>
          <w:tcPr>
            <w:tcW w:w="3117" w:type="dxa"/>
          </w:tcPr>
          <w:p w:rsidR="00EC4F34" w:rsidRDefault="00515B7A">
            <w:r>
              <w:t>82</w:t>
            </w:r>
          </w:p>
        </w:tc>
        <w:tc>
          <w:tcPr>
            <w:tcW w:w="3117" w:type="dxa"/>
          </w:tcPr>
          <w:p w:rsidR="00EC4F34" w:rsidRDefault="00515B7A">
            <w:r>
              <w:t>85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12</w:t>
            </w:r>
          </w:p>
        </w:tc>
        <w:tc>
          <w:tcPr>
            <w:tcW w:w="3117" w:type="dxa"/>
          </w:tcPr>
          <w:p w:rsidR="00EC4F34" w:rsidRDefault="00515B7A">
            <w:r>
              <w:t>77</w:t>
            </w:r>
          </w:p>
        </w:tc>
        <w:tc>
          <w:tcPr>
            <w:tcW w:w="3117" w:type="dxa"/>
          </w:tcPr>
          <w:p w:rsidR="00EC4F34" w:rsidRDefault="00515B7A">
            <w:r>
              <w:t>82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16</w:t>
            </w:r>
          </w:p>
        </w:tc>
        <w:tc>
          <w:tcPr>
            <w:tcW w:w="3117" w:type="dxa"/>
          </w:tcPr>
          <w:p w:rsidR="00EC4F34" w:rsidRDefault="00515B7A">
            <w:r>
              <w:t>75</w:t>
            </w:r>
          </w:p>
        </w:tc>
        <w:tc>
          <w:tcPr>
            <w:tcW w:w="3117" w:type="dxa"/>
          </w:tcPr>
          <w:p w:rsidR="00EC4F34" w:rsidRDefault="00515B7A">
            <w:r>
              <w:t>78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20</w:t>
            </w:r>
          </w:p>
        </w:tc>
        <w:tc>
          <w:tcPr>
            <w:tcW w:w="3117" w:type="dxa"/>
          </w:tcPr>
          <w:p w:rsidR="00EC4F34" w:rsidRDefault="00515B7A">
            <w:r>
              <w:t>78</w:t>
            </w:r>
          </w:p>
        </w:tc>
        <w:tc>
          <w:tcPr>
            <w:tcW w:w="3117" w:type="dxa"/>
          </w:tcPr>
          <w:p w:rsidR="00EC4F34" w:rsidRDefault="00515B7A">
            <w:r>
              <w:t>76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24</w:t>
            </w:r>
          </w:p>
        </w:tc>
        <w:tc>
          <w:tcPr>
            <w:tcW w:w="3117" w:type="dxa"/>
          </w:tcPr>
          <w:p w:rsidR="00EC4F34" w:rsidRDefault="00515B7A">
            <w:r>
              <w:t>81</w:t>
            </w:r>
          </w:p>
        </w:tc>
        <w:tc>
          <w:tcPr>
            <w:tcW w:w="3117" w:type="dxa"/>
          </w:tcPr>
          <w:p w:rsidR="00EC4F34" w:rsidRDefault="00515B7A">
            <w:r>
              <w:t>74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28</w:t>
            </w:r>
          </w:p>
        </w:tc>
        <w:tc>
          <w:tcPr>
            <w:tcW w:w="3117" w:type="dxa"/>
          </w:tcPr>
          <w:p w:rsidR="00EC4F34" w:rsidRDefault="00515B7A">
            <w:r>
              <w:t>84</w:t>
            </w:r>
          </w:p>
        </w:tc>
        <w:tc>
          <w:tcPr>
            <w:tcW w:w="3117" w:type="dxa"/>
          </w:tcPr>
          <w:p w:rsidR="00EC4F34" w:rsidRDefault="00515B7A">
            <w:r>
              <w:t>72</w:t>
            </w:r>
          </w:p>
        </w:tc>
      </w:tr>
      <w:tr w:rsidR="00EC4F34">
        <w:tc>
          <w:tcPr>
            <w:tcW w:w="3116" w:type="dxa"/>
          </w:tcPr>
          <w:p w:rsidR="00EC4F34" w:rsidRDefault="00515B7A">
            <w:r>
              <w:t>32</w:t>
            </w:r>
          </w:p>
        </w:tc>
        <w:tc>
          <w:tcPr>
            <w:tcW w:w="3117" w:type="dxa"/>
          </w:tcPr>
          <w:p w:rsidR="00EC4F34" w:rsidRDefault="00515B7A">
            <w:r>
              <w:t>87</w:t>
            </w:r>
          </w:p>
        </w:tc>
        <w:tc>
          <w:tcPr>
            <w:tcW w:w="3117" w:type="dxa"/>
          </w:tcPr>
          <w:p w:rsidR="00EC4F34" w:rsidRDefault="00515B7A">
            <w:r>
              <w:t>71</w:t>
            </w:r>
          </w:p>
        </w:tc>
      </w:tr>
    </w:tbl>
    <w:p w:rsidR="00EC4F34" w:rsidRDefault="00EC4F34"/>
    <w:p w:rsidR="00EC4F34" w:rsidRDefault="00BD1743">
      <w:pPr>
        <w:pStyle w:val="ListParagraph"/>
        <w:numPr>
          <w:ilvl w:val="0"/>
          <w:numId w:val="3"/>
        </w:numPr>
      </w:pPr>
      <w:r>
        <w:t>The table above represents a</w:t>
      </w:r>
      <w:r w:rsidR="00515B7A">
        <w:t xml:space="preserve"> line graph. </w:t>
      </w:r>
      <w:r w:rsidR="00555AF3">
        <w:t xml:space="preserve">In this graph there is </w:t>
      </w:r>
      <w:r w:rsidR="00515B7A">
        <w:t xml:space="preserve">independent variable </w:t>
      </w:r>
      <w:r w:rsidR="00555AF3">
        <w:t xml:space="preserve">represented by </w:t>
      </w:r>
      <w:r w:rsidR="00515B7A">
        <w:t>time and average weight</w:t>
      </w:r>
      <w:r w:rsidR="00555AF3">
        <w:t xml:space="preserve"> is the dependent variable</w:t>
      </w:r>
      <w:r w:rsidR="00515B7A">
        <w:t xml:space="preserve">. </w:t>
      </w:r>
      <w:r w:rsidR="00480A3F">
        <w:t>Y</w:t>
      </w:r>
      <w:r w:rsidR="00DC129C">
        <w:t xml:space="preserve">-axis </w:t>
      </w:r>
      <w:r w:rsidR="00206385">
        <w:t>is the dessert for breakfast</w:t>
      </w:r>
      <w:r w:rsidR="00480A3F">
        <w:t xml:space="preserve"> while Y-axis is the low calorie breakfast</w:t>
      </w:r>
      <w:r w:rsidR="00206385">
        <w:t xml:space="preserve">. </w:t>
      </w:r>
    </w:p>
    <w:p w:rsidR="00EC4F34" w:rsidRDefault="00515B7A">
      <w:r>
        <w:rPr>
          <w:noProof/>
        </w:rPr>
        <w:drawing>
          <wp:inline distT="0" distB="0" distL="114300" distR="114300">
            <wp:extent cx="5486400" cy="3200400"/>
            <wp:effectExtent l="0" t="0" r="0" b="0"/>
            <wp:docPr id="102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C4F34" w:rsidRDefault="002464A8">
      <w:pPr>
        <w:pStyle w:val="ListParagraph"/>
        <w:numPr>
          <w:ilvl w:val="0"/>
          <w:numId w:val="3"/>
        </w:numPr>
      </w:pPr>
      <w:r>
        <w:lastRenderedPageBreak/>
        <w:t>T</w:t>
      </w:r>
      <w:r w:rsidR="00515B7A">
        <w:t xml:space="preserve">hroughout the </w:t>
      </w:r>
      <w:r w:rsidR="00DC129C">
        <w:t xml:space="preserve">all those </w:t>
      </w:r>
      <w:r w:rsidR="00094B86">
        <w:t>thirty two</w:t>
      </w:r>
      <w:r w:rsidR="00B769D0">
        <w:t xml:space="preserve"> </w:t>
      </w:r>
      <w:r w:rsidR="00DC129C">
        <w:t>weeks</w:t>
      </w:r>
      <w:r>
        <w:t xml:space="preserve"> the trend seen by the </w:t>
      </w:r>
      <w:r w:rsidR="0050280C">
        <w:t xml:space="preserve">researcher </w:t>
      </w:r>
      <w:r>
        <w:t xml:space="preserve">in the graph </w:t>
      </w:r>
      <w:r w:rsidR="003C36F9">
        <w:t>shows that</w:t>
      </w:r>
      <w:r w:rsidR="00D8713E">
        <w:t xml:space="preserve"> the group adopted breakfast </w:t>
      </w:r>
      <w:r>
        <w:t xml:space="preserve">dessert </w:t>
      </w:r>
      <w:r w:rsidR="00D8713E">
        <w:t xml:space="preserve">portraying </w:t>
      </w:r>
      <w:r>
        <w:t>a reduced average weight loss</w:t>
      </w:r>
      <w:r w:rsidR="00515B7A">
        <w:t xml:space="preserve">. </w:t>
      </w:r>
      <w:r w:rsidR="00B3315F">
        <w:t>However</w:t>
      </w:r>
      <w:r w:rsidR="00CF227F">
        <w:t>,</w:t>
      </w:r>
      <w:r w:rsidR="00515B7A">
        <w:t xml:space="preserve"> </w:t>
      </w:r>
      <w:r w:rsidR="00CF227F">
        <w:t xml:space="preserve">there was a </w:t>
      </w:r>
      <w:r w:rsidR="00515B7A">
        <w:t xml:space="preserve">group </w:t>
      </w:r>
      <w:r w:rsidR="00CF227F">
        <w:t xml:space="preserve">that had also </w:t>
      </w:r>
      <w:r w:rsidR="00367C17">
        <w:t>portrayed</w:t>
      </w:r>
      <w:r w:rsidR="00CF227F">
        <w:t xml:space="preserve"> a</w:t>
      </w:r>
      <w:r w:rsidR="00515B7A">
        <w:t xml:space="preserve"> low calorie breakfast </w:t>
      </w:r>
      <w:r w:rsidR="00873341">
        <w:t>with</w:t>
      </w:r>
      <w:r w:rsidR="00515B7A">
        <w:t xml:space="preserve"> a </w:t>
      </w:r>
      <w:r w:rsidR="00C010BB">
        <w:t>condensed</w:t>
      </w:r>
      <w:r w:rsidR="00515B7A">
        <w:t xml:space="preserve"> </w:t>
      </w:r>
      <w:r w:rsidR="00C010BB">
        <w:t>standard</w:t>
      </w:r>
      <w:r w:rsidR="00515B7A">
        <w:t xml:space="preserve"> weig</w:t>
      </w:r>
      <w:r w:rsidR="00756227">
        <w:t>ht for the first sixteen weeks. In</w:t>
      </w:r>
      <w:r w:rsidR="005266F3">
        <w:t xml:space="preserve"> this case, it was also </w:t>
      </w:r>
      <w:r w:rsidR="00515B7A">
        <w:t xml:space="preserve">followed by </w:t>
      </w:r>
      <w:r w:rsidR="00C278A3">
        <w:t xml:space="preserve">a </w:t>
      </w:r>
      <w:r w:rsidR="00515B7A">
        <w:t>weight gain</w:t>
      </w:r>
      <w:r w:rsidR="00C278A3">
        <w:t xml:space="preserve"> that seemed gradual</w:t>
      </w:r>
      <w:r w:rsidR="00515B7A">
        <w:t xml:space="preserve">. </w:t>
      </w:r>
      <w:r w:rsidR="00F2466E">
        <w:t>I</w:t>
      </w:r>
      <w:r w:rsidR="00515B7A">
        <w:t xml:space="preserve">t can be argued </w:t>
      </w:r>
      <w:r w:rsidR="00F2466E">
        <w:t>i</w:t>
      </w:r>
      <w:r w:rsidR="001730CE">
        <w:t>n this context</w:t>
      </w:r>
      <w:r w:rsidR="00F2466E">
        <w:t xml:space="preserve"> </w:t>
      </w:r>
      <w:r w:rsidR="00515B7A">
        <w:t xml:space="preserve">that </w:t>
      </w:r>
      <w:r w:rsidR="00FB7A0C">
        <w:t xml:space="preserve">a </w:t>
      </w:r>
      <w:r w:rsidR="00515B7A">
        <w:t xml:space="preserve">dessert </w:t>
      </w:r>
      <w:r w:rsidR="00FB7A0C">
        <w:t xml:space="preserve">can be consumed </w:t>
      </w:r>
      <w:r w:rsidR="002408D2">
        <w:t xml:space="preserve">as </w:t>
      </w:r>
      <w:r w:rsidR="00515B7A">
        <w:t xml:space="preserve">breakfast </w:t>
      </w:r>
      <w:r w:rsidR="000E469C">
        <w:t>hence becoming a superb</w:t>
      </w:r>
      <w:r w:rsidR="00515B7A">
        <w:t xml:space="preserve"> approach to diet that </w:t>
      </w:r>
      <w:r w:rsidR="006010D1">
        <w:t>citizens</w:t>
      </w:r>
      <w:r w:rsidR="00515B7A">
        <w:t xml:space="preserve"> can use to lose weight. </w:t>
      </w:r>
    </w:p>
    <w:p w:rsidR="00EC4F34" w:rsidRDefault="00662744">
      <w:pPr>
        <w:pStyle w:val="ListParagraph"/>
        <w:numPr>
          <w:ilvl w:val="0"/>
          <w:numId w:val="3"/>
        </w:numPr>
      </w:pPr>
      <w:r>
        <w:t xml:space="preserve">It is observable that </w:t>
      </w:r>
      <w:r w:rsidR="00515B7A">
        <w:t xml:space="preserve">Sara is not surprised by data </w:t>
      </w:r>
      <w:r w:rsidR="00E464F6">
        <w:t>results</w:t>
      </w:r>
      <w:r w:rsidR="009A57A5">
        <w:t xml:space="preserve">. The reason </w:t>
      </w:r>
      <w:r w:rsidR="000A3251">
        <w:t xml:space="preserve">being that even before the outcome </w:t>
      </w:r>
      <w:r w:rsidR="00515B7A">
        <w:t xml:space="preserve">she </w:t>
      </w:r>
      <w:r w:rsidR="006470B0">
        <w:t>could</w:t>
      </w:r>
      <w:r w:rsidR="00515B7A">
        <w:t xml:space="preserve"> guess the group </w:t>
      </w:r>
      <w:r w:rsidR="00A53F9C">
        <w:t>having a</w:t>
      </w:r>
      <w:r w:rsidR="00515B7A">
        <w:t xml:space="preserve"> high average weight loss. </w:t>
      </w:r>
    </w:p>
    <w:p w:rsidR="00EC4F34" w:rsidRDefault="00515B7A" w:rsidP="00183487">
      <w:pPr>
        <w:pStyle w:val="ListParagraph"/>
        <w:numPr>
          <w:ilvl w:val="0"/>
          <w:numId w:val="3"/>
        </w:numPr>
      </w:pPr>
      <w:r>
        <w:t xml:space="preserve">Ghrelin </w:t>
      </w:r>
      <w:r w:rsidR="00EC6641">
        <w:t xml:space="preserve">can be defined as that </w:t>
      </w:r>
      <w:r>
        <w:t xml:space="preserve">hormone </w:t>
      </w:r>
      <w:r w:rsidR="00EC6641">
        <w:t>making</w:t>
      </w:r>
      <w:r>
        <w:t xml:space="preserve"> </w:t>
      </w:r>
      <w:r w:rsidR="00666F00">
        <w:t xml:space="preserve">people </w:t>
      </w:r>
      <w:r w:rsidR="00A943A9">
        <w:t>hungry and increasing</w:t>
      </w:r>
      <w:r w:rsidR="0054388B">
        <w:t xml:space="preserve"> their</w:t>
      </w:r>
      <w:r w:rsidR="007D31AF">
        <w:t xml:space="preserve"> appetite. F</w:t>
      </w:r>
      <w:r>
        <w:t>ood intake</w:t>
      </w:r>
      <w:r w:rsidR="007D31AF">
        <w:t xml:space="preserve"> is increased by high levels of ghrelin</w:t>
      </w:r>
      <w:r>
        <w:t xml:space="preserve">. </w:t>
      </w:r>
      <w:r w:rsidR="00183487">
        <w:t>In the stomach t</w:t>
      </w:r>
      <w:r>
        <w:t>he level of ghrelin decreases to normal levels</w:t>
      </w:r>
      <w:r w:rsidR="00602AEC">
        <w:t xml:space="preserve"> w</w:t>
      </w:r>
      <w:r w:rsidR="00183487">
        <w:t xml:space="preserve">hen the stomach is full. </w:t>
      </w:r>
      <w:r w:rsidR="002330EC">
        <w:t>It can be observed from the two groups that</w:t>
      </w:r>
      <w:r>
        <w:t xml:space="preserve"> the group </w:t>
      </w:r>
      <w:r w:rsidR="0049631D">
        <w:t>portraying</w:t>
      </w:r>
      <w:r>
        <w:t xml:space="preserve"> a greater ghrelin </w:t>
      </w:r>
      <w:r w:rsidR="000C059D">
        <w:t xml:space="preserve">decrease </w:t>
      </w:r>
      <w:r>
        <w:t xml:space="preserve">after eating is </w:t>
      </w:r>
      <w:r w:rsidR="0074661E">
        <w:t>one</w:t>
      </w:r>
      <w:r>
        <w:t xml:space="preserve"> that took low calorie breakfast. </w:t>
      </w:r>
      <w:r w:rsidR="006B2002">
        <w:t>The reason being that</w:t>
      </w:r>
      <w:r>
        <w:t xml:space="preserve"> they </w:t>
      </w:r>
      <w:r w:rsidR="00DD11C8">
        <w:t>ultimately gained weight. However,</w:t>
      </w:r>
      <w:r>
        <w:t xml:space="preserve"> </w:t>
      </w:r>
      <w:r w:rsidR="00DD11C8">
        <w:t xml:space="preserve">it shows that </w:t>
      </w:r>
      <w:r w:rsidR="009E39B8">
        <w:t xml:space="preserve">there is a </w:t>
      </w:r>
      <w:r>
        <w:t>reduction in the ghrelin</w:t>
      </w:r>
      <w:r w:rsidR="009E39B8">
        <w:t xml:space="preserve"> levels</w:t>
      </w:r>
      <w:r>
        <w:t xml:space="preserve">. </w:t>
      </w:r>
    </w:p>
    <w:p w:rsidR="00EC4F34" w:rsidRDefault="00515B7A">
      <w:r>
        <w:t>Part IV</w:t>
      </w:r>
    </w:p>
    <w:p w:rsidR="00EC4F34" w:rsidRDefault="00515B7A">
      <w:pPr>
        <w:pStyle w:val="ListParagraph"/>
        <w:numPr>
          <w:ilvl w:val="0"/>
          <w:numId w:val="4"/>
        </w:numPr>
      </w:pPr>
      <w:r>
        <w:t>The</w:t>
      </w:r>
      <w:r w:rsidR="001525E6">
        <w:t>re is reduction in</w:t>
      </w:r>
      <w:r w:rsidR="00F3133D">
        <w:t xml:space="preserve"> cravings</w:t>
      </w:r>
      <w:r w:rsidR="00897B28">
        <w:t xml:space="preserve"> due to</w:t>
      </w:r>
      <w:r>
        <w:t xml:space="preserve"> dessert foods </w:t>
      </w:r>
      <w:r w:rsidR="00A47EC4">
        <w:t>reason being that they</w:t>
      </w:r>
      <w:r w:rsidR="00404D40">
        <w:t xml:space="preserve"> are sweet. Otherwise, they are usually </w:t>
      </w:r>
      <w:r w:rsidR="00171ED3">
        <w:t xml:space="preserve">made to satisfy an </w:t>
      </w:r>
      <w:r w:rsidR="000B1FD2">
        <w:t>i</w:t>
      </w:r>
      <w:r w:rsidR="00171ED3">
        <w:t>ndividual</w:t>
      </w:r>
      <w:r>
        <w:t xml:space="preserve"> after a meal. </w:t>
      </w:r>
      <w:r w:rsidR="00214B43">
        <w:t>The reason is that</w:t>
      </w:r>
      <w:r w:rsidR="003B080C">
        <w:t xml:space="preserve"> </w:t>
      </w:r>
      <w:r>
        <w:t xml:space="preserve">desserts </w:t>
      </w:r>
      <w:r w:rsidR="007D0181">
        <w:t xml:space="preserve">happen to have low </w:t>
      </w:r>
      <w:r>
        <w:t>fats</w:t>
      </w:r>
      <w:r w:rsidR="002D0795">
        <w:t xml:space="preserve"> and calories</w:t>
      </w:r>
      <w:r w:rsidR="0006210F">
        <w:t>. Otherwise, it is n</w:t>
      </w:r>
      <w:r w:rsidR="007C09A5">
        <w:t xml:space="preserve">otable that they can be as well </w:t>
      </w:r>
      <w:r>
        <w:t xml:space="preserve">stay in the stomach for longer periods. </w:t>
      </w:r>
    </w:p>
    <w:p w:rsidR="00EC4F34" w:rsidRDefault="00E83999">
      <w:pPr>
        <w:pStyle w:val="ListParagraph"/>
        <w:numPr>
          <w:ilvl w:val="0"/>
          <w:numId w:val="4"/>
        </w:numPr>
      </w:pPr>
      <w:r>
        <w:t>B</w:t>
      </w:r>
      <w:r w:rsidR="00515B7A">
        <w:t>ased on the study</w:t>
      </w:r>
      <w:r>
        <w:t xml:space="preserve"> results I would not </w:t>
      </w:r>
      <w:r w:rsidR="00593B33">
        <w:t>alter</w:t>
      </w:r>
      <w:r>
        <w:t xml:space="preserve"> my diet</w:t>
      </w:r>
      <w:r w:rsidR="00515B7A">
        <w:t xml:space="preserve">. </w:t>
      </w:r>
      <w:r w:rsidR="0077198B">
        <w:t>The reason behind</w:t>
      </w:r>
      <w:r w:rsidR="00515B7A">
        <w:t xml:space="preserve"> </w:t>
      </w:r>
      <w:r w:rsidR="0077198B">
        <w:t xml:space="preserve">is that it is </w:t>
      </w:r>
      <w:r w:rsidR="00515B7A">
        <w:t xml:space="preserve">a single study </w:t>
      </w:r>
      <w:r w:rsidR="00982BF0">
        <w:t>involving</w:t>
      </w:r>
      <w:r w:rsidR="00515B7A">
        <w:t xml:space="preserve"> a very small number of participants. </w:t>
      </w:r>
      <w:r w:rsidR="008A2CA1">
        <w:t>In addition</w:t>
      </w:r>
      <w:r w:rsidR="00515B7A">
        <w:t xml:space="preserve">, the study </w:t>
      </w:r>
      <w:r w:rsidR="00A85540">
        <w:t xml:space="preserve">results </w:t>
      </w:r>
      <w:r w:rsidR="00515B7A">
        <w:t xml:space="preserve">are not reliable </w:t>
      </w:r>
      <w:r w:rsidR="000240B8">
        <w:t xml:space="preserve">reason being that </w:t>
      </w:r>
      <w:r w:rsidR="00515B7A">
        <w:t>using a small number of participants limits the data gathered</w:t>
      </w:r>
      <w:r w:rsidR="00081079">
        <w:t xml:space="preserve"> amount</w:t>
      </w:r>
      <w:r w:rsidR="00515B7A">
        <w:t xml:space="preserve">. </w:t>
      </w:r>
    </w:p>
    <w:p w:rsidR="00EC4F34" w:rsidRDefault="00D90F5B">
      <w:pPr>
        <w:pStyle w:val="ListParagraph"/>
        <w:numPr>
          <w:ilvl w:val="0"/>
          <w:numId w:val="4"/>
        </w:numPr>
      </w:pPr>
      <w:r>
        <w:t xml:space="preserve"> My</w:t>
      </w:r>
      <w:r w:rsidR="00515B7A">
        <w:t xml:space="preserve"> next step </w:t>
      </w:r>
      <w:r>
        <w:t xml:space="preserve">if I was doing a </w:t>
      </w:r>
      <w:r w:rsidR="006469AB">
        <w:t>study</w:t>
      </w:r>
      <w:r>
        <w:t xml:space="preserve"> in this </w:t>
      </w:r>
      <w:r w:rsidR="006469AB">
        <w:t>part</w:t>
      </w:r>
      <w:r>
        <w:t xml:space="preserve"> </w:t>
      </w:r>
      <w:r w:rsidR="00515B7A">
        <w:t xml:space="preserve">would be </w:t>
      </w:r>
      <w:r w:rsidR="00B27F7B">
        <w:t>conducting</w:t>
      </w:r>
      <w:r w:rsidR="00515B7A">
        <w:t xml:space="preserve"> a large-scale study that </w:t>
      </w:r>
      <w:r w:rsidR="00974C5B">
        <w:t xml:space="preserve">involving </w:t>
      </w:r>
      <w:r w:rsidR="00515B7A">
        <w:t>participant</w:t>
      </w:r>
      <w:r w:rsidR="00656FCC">
        <w:t>s</w:t>
      </w:r>
      <w:r w:rsidR="00515B7A">
        <w:t xml:space="preserve"> from </w:t>
      </w:r>
      <w:r w:rsidR="00FE52C6">
        <w:t>different</w:t>
      </w:r>
      <w:r w:rsidR="00515B7A">
        <w:t xml:space="preserve"> </w:t>
      </w:r>
      <w:r w:rsidR="00FE52C6">
        <w:t>areas</w:t>
      </w:r>
      <w:r w:rsidR="00515B7A">
        <w:t xml:space="preserve"> and </w:t>
      </w:r>
      <w:r w:rsidR="0032193B">
        <w:t>individuals</w:t>
      </w:r>
      <w:r w:rsidR="00515B7A">
        <w:t xml:space="preserve"> </w:t>
      </w:r>
      <w:r w:rsidR="00FD5E0C">
        <w:t>having different</w:t>
      </w:r>
      <w:r w:rsidR="00703861">
        <w:t xml:space="preserve"> habits of eating</w:t>
      </w:r>
      <w:r w:rsidR="00515B7A">
        <w:t xml:space="preserve">. </w:t>
      </w:r>
      <w:r w:rsidR="002832A7">
        <w:t xml:space="preserve">In this case it would be easy </w:t>
      </w:r>
      <w:r w:rsidR="00FF409B">
        <w:t xml:space="preserve">to </w:t>
      </w:r>
      <w:r w:rsidR="00515B7A">
        <w:t xml:space="preserve">address knowledge gap </w:t>
      </w:r>
      <w:r w:rsidR="00043C69">
        <w:t>existing</w:t>
      </w:r>
      <w:r w:rsidR="00515B7A">
        <w:t xml:space="preserve"> in the </w:t>
      </w:r>
      <w:r w:rsidR="00571581">
        <w:t xml:space="preserve">reduction of weight by </w:t>
      </w:r>
      <w:r w:rsidR="00515B7A">
        <w:t xml:space="preserve">ghrelin. </w:t>
      </w:r>
      <w:r w:rsidR="00053335">
        <w:t xml:space="preserve"> </w:t>
      </w:r>
      <w:r w:rsidR="00353CDE">
        <w:t xml:space="preserve"> </w:t>
      </w:r>
    </w:p>
    <w:sectPr w:rsidR="00EC4F34" w:rsidSect="00EC4F3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7DB" w:rsidRDefault="00BC17DB" w:rsidP="00EC4F34">
      <w:pPr>
        <w:spacing w:after="0" w:line="240" w:lineRule="auto"/>
      </w:pPr>
      <w:r>
        <w:separator/>
      </w:r>
    </w:p>
  </w:endnote>
  <w:endnote w:type="continuationSeparator" w:id="0">
    <w:p w:rsidR="00BC17DB" w:rsidRDefault="00BC17DB" w:rsidP="00EC4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7DB" w:rsidRDefault="00BC17DB" w:rsidP="00EC4F34">
      <w:pPr>
        <w:spacing w:after="0" w:line="240" w:lineRule="auto"/>
      </w:pPr>
      <w:r>
        <w:separator/>
      </w:r>
    </w:p>
  </w:footnote>
  <w:footnote w:type="continuationSeparator" w:id="0">
    <w:p w:rsidR="00BC17DB" w:rsidRDefault="00BC17DB" w:rsidP="00EC4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F34" w:rsidRDefault="00515B7A">
    <w:pPr>
      <w:pStyle w:val="Header"/>
      <w:jc w:val="right"/>
    </w:pPr>
    <w:r>
      <w:t>Surname</w:t>
    </w:r>
  </w:p>
  <w:p w:rsidR="00EC4F34" w:rsidRDefault="00EC4F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82ED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E2661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DC7E8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976E4E"/>
    <w:multiLevelType w:val="hybridMultilevel"/>
    <w:tmpl w:val="1C7E8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34"/>
    <w:rsid w:val="000240B8"/>
    <w:rsid w:val="000337E9"/>
    <w:rsid w:val="00040B11"/>
    <w:rsid w:val="00043C69"/>
    <w:rsid w:val="00046BDB"/>
    <w:rsid w:val="00053335"/>
    <w:rsid w:val="0006210F"/>
    <w:rsid w:val="00081079"/>
    <w:rsid w:val="00094B86"/>
    <w:rsid w:val="000A3251"/>
    <w:rsid w:val="000B1FD2"/>
    <w:rsid w:val="000C059D"/>
    <w:rsid w:val="000C6332"/>
    <w:rsid w:val="000C770E"/>
    <w:rsid w:val="000E469C"/>
    <w:rsid w:val="000E653C"/>
    <w:rsid w:val="00114786"/>
    <w:rsid w:val="00116A0C"/>
    <w:rsid w:val="00125222"/>
    <w:rsid w:val="00126C3A"/>
    <w:rsid w:val="001271B9"/>
    <w:rsid w:val="0013391D"/>
    <w:rsid w:val="001502B8"/>
    <w:rsid w:val="001525E6"/>
    <w:rsid w:val="00171ED3"/>
    <w:rsid w:val="001730CE"/>
    <w:rsid w:val="00180CB1"/>
    <w:rsid w:val="00183487"/>
    <w:rsid w:val="00206385"/>
    <w:rsid w:val="002129E1"/>
    <w:rsid w:val="00214B43"/>
    <w:rsid w:val="002330EC"/>
    <w:rsid w:val="002408D2"/>
    <w:rsid w:val="002464A8"/>
    <w:rsid w:val="00275512"/>
    <w:rsid w:val="002832A7"/>
    <w:rsid w:val="00297BE5"/>
    <w:rsid w:val="002C4816"/>
    <w:rsid w:val="002D0795"/>
    <w:rsid w:val="00313FA9"/>
    <w:rsid w:val="003173F7"/>
    <w:rsid w:val="0032193B"/>
    <w:rsid w:val="00324CF4"/>
    <w:rsid w:val="00353CDE"/>
    <w:rsid w:val="003564B7"/>
    <w:rsid w:val="003645A8"/>
    <w:rsid w:val="00367C17"/>
    <w:rsid w:val="0037457A"/>
    <w:rsid w:val="003A127B"/>
    <w:rsid w:val="003B080C"/>
    <w:rsid w:val="003C0A8A"/>
    <w:rsid w:val="003C36F9"/>
    <w:rsid w:val="003D0EC7"/>
    <w:rsid w:val="003D62E1"/>
    <w:rsid w:val="00404D40"/>
    <w:rsid w:val="00434AB1"/>
    <w:rsid w:val="0043568B"/>
    <w:rsid w:val="00480A3F"/>
    <w:rsid w:val="0049631D"/>
    <w:rsid w:val="004A362E"/>
    <w:rsid w:val="0050280C"/>
    <w:rsid w:val="00515B7A"/>
    <w:rsid w:val="005266F3"/>
    <w:rsid w:val="0054388B"/>
    <w:rsid w:val="005442E4"/>
    <w:rsid w:val="00555AF3"/>
    <w:rsid w:val="00557846"/>
    <w:rsid w:val="0056326D"/>
    <w:rsid w:val="00566DEC"/>
    <w:rsid w:val="00571581"/>
    <w:rsid w:val="00593B33"/>
    <w:rsid w:val="005A3457"/>
    <w:rsid w:val="006010D1"/>
    <w:rsid w:val="00602AEC"/>
    <w:rsid w:val="006469AB"/>
    <w:rsid w:val="006470B0"/>
    <w:rsid w:val="00653273"/>
    <w:rsid w:val="00656FCC"/>
    <w:rsid w:val="0066100C"/>
    <w:rsid w:val="00662744"/>
    <w:rsid w:val="00663733"/>
    <w:rsid w:val="00666F00"/>
    <w:rsid w:val="00697B9A"/>
    <w:rsid w:val="006B2002"/>
    <w:rsid w:val="0070339D"/>
    <w:rsid w:val="00703861"/>
    <w:rsid w:val="00717C5B"/>
    <w:rsid w:val="007270EB"/>
    <w:rsid w:val="00743DE5"/>
    <w:rsid w:val="0074661E"/>
    <w:rsid w:val="00756227"/>
    <w:rsid w:val="0077198B"/>
    <w:rsid w:val="007C09A5"/>
    <w:rsid w:val="007D0181"/>
    <w:rsid w:val="007D31AF"/>
    <w:rsid w:val="00802AF4"/>
    <w:rsid w:val="00806A64"/>
    <w:rsid w:val="00835CF4"/>
    <w:rsid w:val="008478AC"/>
    <w:rsid w:val="00871BED"/>
    <w:rsid w:val="00872972"/>
    <w:rsid w:val="00873341"/>
    <w:rsid w:val="008815AD"/>
    <w:rsid w:val="00897B28"/>
    <w:rsid w:val="008A2CA1"/>
    <w:rsid w:val="008B0864"/>
    <w:rsid w:val="008C33ED"/>
    <w:rsid w:val="00953BB7"/>
    <w:rsid w:val="00966E42"/>
    <w:rsid w:val="00974C5B"/>
    <w:rsid w:val="00982BF0"/>
    <w:rsid w:val="00996539"/>
    <w:rsid w:val="009A57A5"/>
    <w:rsid w:val="009B1D3B"/>
    <w:rsid w:val="009B48B6"/>
    <w:rsid w:val="009C2A28"/>
    <w:rsid w:val="009D631A"/>
    <w:rsid w:val="009E39B8"/>
    <w:rsid w:val="009F5BCC"/>
    <w:rsid w:val="00A03994"/>
    <w:rsid w:val="00A133AD"/>
    <w:rsid w:val="00A15180"/>
    <w:rsid w:val="00A47EC4"/>
    <w:rsid w:val="00A53F9C"/>
    <w:rsid w:val="00A85540"/>
    <w:rsid w:val="00A943A9"/>
    <w:rsid w:val="00AC706F"/>
    <w:rsid w:val="00AF1B6E"/>
    <w:rsid w:val="00B21348"/>
    <w:rsid w:val="00B27F7B"/>
    <w:rsid w:val="00B3315F"/>
    <w:rsid w:val="00B42763"/>
    <w:rsid w:val="00B6068B"/>
    <w:rsid w:val="00B6376C"/>
    <w:rsid w:val="00B769D0"/>
    <w:rsid w:val="00BC17DB"/>
    <w:rsid w:val="00BD1743"/>
    <w:rsid w:val="00C010BB"/>
    <w:rsid w:val="00C278A3"/>
    <w:rsid w:val="00C5149A"/>
    <w:rsid w:val="00C64C83"/>
    <w:rsid w:val="00C93D6B"/>
    <w:rsid w:val="00CC7559"/>
    <w:rsid w:val="00CE3B38"/>
    <w:rsid w:val="00CF227F"/>
    <w:rsid w:val="00D8713E"/>
    <w:rsid w:val="00D90F5B"/>
    <w:rsid w:val="00DA15E9"/>
    <w:rsid w:val="00DB17CA"/>
    <w:rsid w:val="00DC129C"/>
    <w:rsid w:val="00DD11C8"/>
    <w:rsid w:val="00E464F6"/>
    <w:rsid w:val="00E83016"/>
    <w:rsid w:val="00E83999"/>
    <w:rsid w:val="00EB72D6"/>
    <w:rsid w:val="00EC4F34"/>
    <w:rsid w:val="00EC6641"/>
    <w:rsid w:val="00EE0358"/>
    <w:rsid w:val="00EF082F"/>
    <w:rsid w:val="00F2466E"/>
    <w:rsid w:val="00F267C9"/>
    <w:rsid w:val="00F3133D"/>
    <w:rsid w:val="00F57E84"/>
    <w:rsid w:val="00F64318"/>
    <w:rsid w:val="00F73CDA"/>
    <w:rsid w:val="00FB7A0C"/>
    <w:rsid w:val="00FD5E0C"/>
    <w:rsid w:val="00FD65A8"/>
    <w:rsid w:val="00FE52C6"/>
    <w:rsid w:val="00FF40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FF4322-B8A1-443C-932B-04339AC0C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F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C4F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F34"/>
  </w:style>
  <w:style w:type="paragraph" w:styleId="Footer">
    <w:name w:val="footer"/>
    <w:basedOn w:val="Normal"/>
    <w:link w:val="FooterChar"/>
    <w:uiPriority w:val="99"/>
    <w:rsid w:val="00EC4F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F34"/>
  </w:style>
  <w:style w:type="paragraph" w:styleId="ListParagraph">
    <w:name w:val="List Paragraph"/>
    <w:basedOn w:val="Normal"/>
    <w:uiPriority w:val="34"/>
    <w:qFormat/>
    <w:rsid w:val="00EC4F34"/>
    <w:pPr>
      <w:ind w:left="720"/>
      <w:contextualSpacing/>
    </w:pPr>
  </w:style>
  <w:style w:type="table" w:styleId="TableGrid">
    <w:name w:val="Table Grid"/>
    <w:basedOn w:val="TableNormal"/>
    <w:uiPriority w:val="39"/>
    <w:rsid w:val="00EC4F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7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3F7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EB72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y-axis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Sheet1!$A$2:$A$6</c:f>
              <c:numCache>
                <c:formatCode>General</c:formatCode>
                <c:ptCount val="5"/>
                <c:pt idx="0">
                  <c:v>32.15</c:v>
                </c:pt>
                <c:pt idx="1">
                  <c:v>31.4</c:v>
                </c:pt>
                <c:pt idx="2">
                  <c:v>31.05</c:v>
                </c:pt>
                <c:pt idx="3">
                  <c:v>31.4</c:v>
                </c:pt>
                <c:pt idx="4">
                  <c:v>31.6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6.1</c:v>
                </c:pt>
                <c:pt idx="1">
                  <c:v>6.55</c:v>
                </c:pt>
                <c:pt idx="2">
                  <c:v>7.4</c:v>
                </c:pt>
                <c:pt idx="3">
                  <c:v>8.25</c:v>
                </c:pt>
                <c:pt idx="4">
                  <c:v>9.1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066819184"/>
        <c:axId val="-1066818096"/>
      </c:lineChart>
      <c:catAx>
        <c:axId val="-10668191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aseline="0"/>
                  <a:t>Average BMI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066818096"/>
        <c:crosses val="autoZero"/>
        <c:auto val="1"/>
        <c:lblAlgn val="ctr"/>
        <c:lblOffset val="100"/>
        <c:noMultiLvlLbl val="0"/>
      </c:catAx>
      <c:valAx>
        <c:axId val="-1066818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Hours</a:t>
                </a:r>
                <a:r>
                  <a:rPr lang="en-US" baseline="0"/>
                  <a:t> of sleep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066819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y-axis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Sheet1!$A$2:$A$10</c:f>
              <c:numCache>
                <c:formatCode>General</c:formatCode>
                <c:ptCount val="9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  <c:pt idx="6">
                  <c:v>24</c:v>
                </c:pt>
                <c:pt idx="7">
                  <c:v>28</c:v>
                </c:pt>
                <c:pt idx="8">
                  <c:v>32</c:v>
                </c:pt>
              </c:numCache>
            </c:numRef>
          </c:cat>
          <c:val>
            <c:numRef>
              <c:f>Sheet1!$B$2:$B$10</c:f>
              <c:numCache>
                <c:formatCode>General</c:formatCode>
                <c:ptCount val="9"/>
                <c:pt idx="0">
                  <c:v>89</c:v>
                </c:pt>
                <c:pt idx="1">
                  <c:v>85</c:v>
                </c:pt>
                <c:pt idx="2">
                  <c:v>82</c:v>
                </c:pt>
                <c:pt idx="3">
                  <c:v>77</c:v>
                </c:pt>
                <c:pt idx="4">
                  <c:v>75</c:v>
                </c:pt>
                <c:pt idx="5">
                  <c:v>78</c:v>
                </c:pt>
                <c:pt idx="6">
                  <c:v>81</c:v>
                </c:pt>
                <c:pt idx="7">
                  <c:v>84</c:v>
                </c:pt>
                <c:pt idx="8">
                  <c:v>87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y-axis 2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Sheet1!$A$2:$A$10</c:f>
              <c:numCache>
                <c:formatCode>General</c:formatCode>
                <c:ptCount val="9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  <c:pt idx="6">
                  <c:v>24</c:v>
                </c:pt>
                <c:pt idx="7">
                  <c:v>28</c:v>
                </c:pt>
                <c:pt idx="8">
                  <c:v>32</c:v>
                </c:pt>
              </c:numCache>
            </c:numRef>
          </c:cat>
          <c:val>
            <c:numRef>
              <c:f>Sheet1!$C$2:$C$10</c:f>
              <c:numCache>
                <c:formatCode>General</c:formatCode>
                <c:ptCount val="9"/>
                <c:pt idx="0">
                  <c:v>91</c:v>
                </c:pt>
                <c:pt idx="1">
                  <c:v>87</c:v>
                </c:pt>
                <c:pt idx="2">
                  <c:v>85</c:v>
                </c:pt>
                <c:pt idx="3">
                  <c:v>82</c:v>
                </c:pt>
                <c:pt idx="4">
                  <c:v>78</c:v>
                </c:pt>
                <c:pt idx="5">
                  <c:v>76</c:v>
                </c:pt>
                <c:pt idx="6">
                  <c:v>74</c:v>
                </c:pt>
                <c:pt idx="7">
                  <c:v>72</c:v>
                </c:pt>
                <c:pt idx="8">
                  <c:v>71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066822992"/>
        <c:axId val="-1066828976"/>
      </c:lineChart>
      <c:catAx>
        <c:axId val="-10668229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</a:t>
                </a:r>
                <a:r>
                  <a:rPr lang="en-US" baseline="0"/>
                  <a:t> (weeks)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066828976"/>
        <c:crosses val="autoZero"/>
        <c:auto val="1"/>
        <c:lblAlgn val="ctr"/>
        <c:lblOffset val="100"/>
        <c:noMultiLvlLbl val="0"/>
      </c:catAx>
      <c:valAx>
        <c:axId val="-1066828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Average weight (kg)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066822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lazarus junior</dc:creator>
  <cp:lastModifiedBy>vinny</cp:lastModifiedBy>
  <cp:revision>2</cp:revision>
  <dcterms:created xsi:type="dcterms:W3CDTF">2019-11-24T23:59:00Z</dcterms:created>
  <dcterms:modified xsi:type="dcterms:W3CDTF">2019-11-24T23:59:00Z</dcterms:modified>
</cp:coreProperties>
</file>